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bidi w:val="0"/>
        <w:sectPr>
          <w:headerReference w:type="default" r:id="rId4"/>
          <w:footerReference w:type="default" r:id="rId5"/>
          <w:pgSz w:w="12240" w:h="15840" w:orient="portrait"/>
          <w:pgMar w:top="1600" w:right="1600" w:bottom="1400" w:left="4400" w:header="720" w:footer="1100"/>
          <w:bidi w:val="0"/>
        </w:sectPr>
      </w:pPr>
      <w:r>
        <mc:AlternateContent>
          <mc:Choice Requires="wps">
            <w:drawing xmlns:a="http://schemas.openxmlformats.org/drawingml/2006/main">
              <wp:anchor distT="152400" distB="152400" distL="152400" distR="152400" simplePos="0" relativeHeight="251659264" behindDoc="0" locked="0" layoutInCell="1" allowOverlap="1">
                <wp:simplePos x="0" y="0"/>
                <wp:positionH relativeFrom="page">
                  <wp:posOffset>635000</wp:posOffset>
                </wp:positionH>
                <wp:positionV relativeFrom="page">
                  <wp:posOffset>5549900</wp:posOffset>
                </wp:positionV>
                <wp:extent cx="1752600" cy="749300"/>
                <wp:effectExtent l="0" t="0" r="0" b="0"/>
                <wp:wrapSquare wrapText="bothSides" distL="152400" distR="152400" distT="152400" distB="152400"/>
                <wp:docPr id="1073741825" name="officeArt object" descr="More at: www.asweriseofficial.com"/>
                <wp:cNvGraphicFramePr/>
                <a:graphic xmlns:a="http://schemas.openxmlformats.org/drawingml/2006/main">
                  <a:graphicData uri="http://schemas.microsoft.com/office/word/2010/wordprocessingShape">
                    <wps:wsp>
                      <wps:cNvSpPr txBox="1"/>
                      <wps:spPr>
                        <a:xfrm>
                          <a:off x="0" y="0"/>
                          <a:ext cx="1752600" cy="749300"/>
                        </a:xfrm>
                        <a:prstGeom prst="rect">
                          <a:avLst/>
                        </a:prstGeom>
                        <a:noFill/>
                        <a:ln w="12700" cap="flat">
                          <a:noFill/>
                          <a:miter lim="400000"/>
                        </a:ln>
                        <a:effectLst/>
                      </wps:spPr>
                      <wps:txbx>
                        <w:txbxContent>
                          <w:p>
                            <w:pPr>
                              <w:pStyle w:val="Caption"/>
                              <w:bidi w:val="0"/>
                            </w:pPr>
                            <w:r>
                              <w:rPr>
                                <w:rtl w:val="0"/>
                              </w:rPr>
                              <w:t>More at: www.asweriseofficial.com</w:t>
                            </w:r>
                          </w:p>
                        </w:txbxContent>
                      </wps:txbx>
                      <wps:bodyPr wrap="square" lIns="0" tIns="0" rIns="0" bIns="0" numCol="1" anchor="t">
                        <a:noAutofit/>
                      </wps:bodyPr>
                    </wps:wsp>
                  </a:graphicData>
                </a:graphic>
              </wp:anchor>
            </w:drawing>
          </mc:Choice>
          <mc:Fallback>
            <w:pict>
              <v:shape id="_x0000_s1026" type="#_x0000_t202" style="visibility:visible;position:absolute;margin-left:50.0pt;margin-top:437.0pt;width:138.0pt;height:59.0pt;z-index:25165926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Caption"/>
                        <w:bidi w:val="0"/>
                      </w:pPr>
                      <w:r>
                        <w:rPr>
                          <w:rtl w:val="0"/>
                        </w:rPr>
                        <w:t>More at: www.asweriseofficial.com</w:t>
                      </w:r>
                    </w:p>
                  </w:txbxContent>
                </v:textbox>
                <w10:wrap type="square" side="bothSides" anchorx="page" anchory="page"/>
              </v:shape>
            </w:pict>
          </mc:Fallback>
        </mc:AlternateContent>
      </w:r>
      <w:r>
        <mc:AlternateContent>
          <mc:Choice Requires="wps">
            <w:drawing xmlns:a="http://schemas.openxmlformats.org/drawingml/2006/main">
              <wp:anchor distT="152400" distB="152400" distL="152400" distR="152400" simplePos="0" relativeHeight="251660288" behindDoc="0" locked="0" layoutInCell="1" allowOverlap="1">
                <wp:simplePos x="0" y="0"/>
                <wp:positionH relativeFrom="page">
                  <wp:posOffset>635000</wp:posOffset>
                </wp:positionH>
                <wp:positionV relativeFrom="page">
                  <wp:posOffset>3937000</wp:posOffset>
                </wp:positionV>
                <wp:extent cx="6121400" cy="1447800"/>
                <wp:effectExtent l="0" t="0" r="0" b="0"/>
                <wp:wrapSquare wrapText="bothSides" distL="152400" distR="152400" distT="152400" distB="152400"/>
                <wp:docPr id="1073741826" name="officeArt object" descr="AS WE RISE…"/>
                <wp:cNvGraphicFramePr/>
                <a:graphic xmlns:a="http://schemas.openxmlformats.org/drawingml/2006/main">
                  <a:graphicData uri="http://schemas.microsoft.com/office/word/2010/wordprocessingShape">
                    <wps:wsp>
                      <wps:cNvSpPr txBox="1"/>
                      <wps:spPr>
                        <a:xfrm>
                          <a:off x="0" y="0"/>
                          <a:ext cx="6121400" cy="1447800"/>
                        </a:xfrm>
                        <a:prstGeom prst="rect">
                          <a:avLst/>
                        </a:prstGeom>
                        <a:noFill/>
                        <a:ln w="12700" cap="flat">
                          <a:noFill/>
                          <a:miter lim="400000"/>
                        </a:ln>
                        <a:effectLst/>
                      </wps:spPr>
                      <wps:txbx>
                        <w:txbxContent>
                          <w:p>
                            <w:pPr>
                              <w:pStyle w:val="Title"/>
                              <w:bidi w:val="0"/>
                            </w:pPr>
                            <w:r>
                              <w:rPr>
                                <w:rtl w:val="0"/>
                              </w:rPr>
                              <w:t>AS WE RISE</w:t>
                            </w:r>
                            <w:r/>
                          </w:p>
                          <w:p>
                            <w:pPr>
                              <w:pStyle w:val="Subheading"/>
                              <w:bidi w:val="0"/>
                            </w:pPr>
                            <w:r>
                              <w:rPr>
                                <w:rtl w:val="0"/>
                              </w:rPr>
                              <w:t>Human Positive Aggression</w:t>
                            </w:r>
                          </w:p>
                        </w:txbxContent>
                      </wps:txbx>
                      <wps:bodyPr wrap="square" lIns="0" tIns="0" rIns="0" bIns="0" numCol="1" anchor="t">
                        <a:noAutofit/>
                      </wps:bodyPr>
                    </wps:wsp>
                  </a:graphicData>
                </a:graphic>
              </wp:anchor>
            </w:drawing>
          </mc:Choice>
          <mc:Fallback>
            <w:pict>
              <v:shape id="_x0000_s1027" type="#_x0000_t202" style="visibility:visible;position:absolute;margin-left:50.0pt;margin-top:310.0pt;width:482.0pt;height:114.0pt;z-index:2516602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itle"/>
                        <w:bidi w:val="0"/>
                      </w:pPr>
                      <w:r>
                        <w:rPr>
                          <w:rtl w:val="0"/>
                        </w:rPr>
                        <w:t>AS WE RISE</w:t>
                      </w:r>
                      <w:r/>
                    </w:p>
                    <w:p>
                      <w:pPr>
                        <w:pStyle w:val="Subheading"/>
                        <w:bidi w:val="0"/>
                      </w:pPr>
                      <w:r>
                        <w:rPr>
                          <w:rtl w:val="0"/>
                        </w:rPr>
                        <w:t>Human Positive Aggression</w:t>
                      </w:r>
                    </w:p>
                  </w:txbxContent>
                </v:textbox>
                <w10:wrap type="square" side="bothSides" anchorx="page" anchory="page"/>
              </v:shape>
            </w:pict>
          </mc:Fallback>
        </mc:AlternateContent>
      </w:r>
      <w:r>
        <mc:AlternateContent>
          <mc:Choice Requires="wpg">
            <w:drawing xmlns:a="http://schemas.openxmlformats.org/drawingml/2006/main">
              <wp:anchor distT="152400" distB="152400" distL="152400" distR="152400" simplePos="0" relativeHeight="251661312" behindDoc="0" locked="0" layoutInCell="1" allowOverlap="1">
                <wp:simplePos x="0" y="0"/>
                <wp:positionH relativeFrom="page">
                  <wp:posOffset>2794000</wp:posOffset>
                </wp:positionH>
                <wp:positionV relativeFrom="page">
                  <wp:posOffset>1028700</wp:posOffset>
                </wp:positionV>
                <wp:extent cx="3962415" cy="2705110"/>
                <wp:effectExtent l="0" t="0" r="0" b="0"/>
                <wp:wrapTopAndBottom distT="152400" distB="152400"/>
                <wp:docPr id="1073741829" name="officeArt object" descr="ASWERISEbackgroundwebsiteEDITcopy.png"/>
                <wp:cNvGraphicFramePr/>
                <a:graphic xmlns:a="http://schemas.openxmlformats.org/drawingml/2006/main">
                  <a:graphicData uri="http://schemas.microsoft.com/office/word/2010/wordprocessingGroup">
                    <wpg:wgp>
                      <wpg:cNvGrpSpPr/>
                      <wpg:grpSpPr>
                        <a:xfrm>
                          <a:off x="0" y="0"/>
                          <a:ext cx="3962415" cy="2705110"/>
                          <a:chOff x="0" y="0"/>
                          <a:chExt cx="3962414" cy="2705109"/>
                        </a:xfrm>
                      </wpg:grpSpPr>
                      <pic:pic xmlns:pic="http://schemas.openxmlformats.org/drawingml/2006/picture">
                        <pic:nvPicPr>
                          <pic:cNvPr id="1073741828" name="ASWERISEbackgroundwebsiteEDITcopy.png" descr="ASWERISEbackgroundwebsiteEDITcopy.png"/>
                          <pic:cNvPicPr>
                            <a:picLocks noChangeAspect="1"/>
                          </pic:cNvPicPr>
                        </pic:nvPicPr>
                        <pic:blipFill>
                          <a:blip r:embed="rId6">
                            <a:extLst/>
                          </a:blip>
                          <a:srcRect l="0" t="0" r="0" b="662"/>
                          <a:stretch>
                            <a:fillRect/>
                          </a:stretch>
                        </pic:blipFill>
                        <pic:spPr>
                          <a:xfrm>
                            <a:off x="63500" y="38100"/>
                            <a:ext cx="3835415" cy="2540010"/>
                          </a:xfrm>
                          <a:prstGeom prst="rect">
                            <a:avLst/>
                          </a:prstGeom>
                          <a:ln>
                            <a:noFill/>
                          </a:ln>
                          <a:effectLst/>
                        </pic:spPr>
                      </pic:pic>
                      <pic:pic xmlns:pic="http://schemas.openxmlformats.org/drawingml/2006/picture">
                        <pic:nvPicPr>
                          <pic:cNvPr id="1073741827" name="ASWERISEbackgroundwebsiteEDITcopy.png" descr="ASWERISEbackgroundwebsiteEDITcopy.png"/>
                          <pic:cNvPicPr>
                            <a:picLocks noChangeAspect="0"/>
                          </pic:cNvPicPr>
                        </pic:nvPicPr>
                        <pic:blipFill>
                          <a:blip r:embed="rId7">
                            <a:extLst/>
                          </a:blip>
                          <a:stretch>
                            <a:fillRect/>
                          </a:stretch>
                        </pic:blipFill>
                        <pic:spPr>
                          <a:xfrm>
                            <a:off x="0" y="0"/>
                            <a:ext cx="3962415" cy="2705110"/>
                          </a:xfrm>
                          <a:prstGeom prst="rect">
                            <a:avLst/>
                          </a:prstGeom>
                          <a:effectLst/>
                        </pic:spPr>
                      </pic:pic>
                    </wpg:wgp>
                  </a:graphicData>
                </a:graphic>
              </wp:anchor>
            </w:drawing>
          </mc:Choice>
          <mc:Fallback>
            <w:pict>
              <v:group id="_x0000_s1028" style="visibility:visible;position:absolute;margin-left:220.0pt;margin-top:81.0pt;width:312.0pt;height:213.0pt;z-index:251661312;mso-position-horizontal:absolute;mso-position-horizontal-relative:page;mso-position-vertical:absolute;mso-position-vertical-relative:page;mso-wrap-distance-left:12.0pt;mso-wrap-distance-top:12.0pt;mso-wrap-distance-right:12.0pt;mso-wrap-distance-bottom:12.0pt;" coordorigin="0,0" coordsize="3962414,2705109">
                <w10:wrap type="topAndBottom" side="bothSides" anchorx="page" anchory="page"/>
                <v:shape id="_x0000_s1029" type="#_x0000_t75" style="position:absolute;left:63500;top:38100;width:3835414;height:2540009;">
                  <v:imagedata r:id="rId6" o:title="ASWERISEbackgroundwebsiteEDITcopy.png" cropbottom="0.7%"/>
                </v:shape>
                <v:shape id="_x0000_s1030" type="#_x0000_t75" style="position:absolute;left:0;top:0;width:3962414;height:2705109;">
                  <v:imagedata r:id="rId7" o:title=""/>
                </v:shape>
              </v:group>
            </w:pict>
          </mc:Fallback>
        </mc:AlternateContent>
      </w:r>
      <w:r>
        <mc:AlternateContent>
          <mc:Choice Requires="wps">
            <w:drawing xmlns:a="http://schemas.openxmlformats.org/drawingml/2006/main">
              <wp:anchor distT="152400" distB="152400" distL="152400" distR="152400" simplePos="0" relativeHeight="251662336" behindDoc="0" locked="0" layoutInCell="1" allowOverlap="1">
                <wp:simplePos x="0" y="0"/>
                <wp:positionH relativeFrom="page">
                  <wp:posOffset>2740660</wp:posOffset>
                </wp:positionH>
                <wp:positionV relativeFrom="page">
                  <wp:posOffset>5486400</wp:posOffset>
                </wp:positionV>
                <wp:extent cx="4069080" cy="3619500"/>
                <wp:effectExtent l="0" t="0" r="0" b="0"/>
                <wp:wrapNone/>
                <wp:docPr id="1073741830" name="officeArt object" descr="AS WE RISE is ready to create that connection. You know, THAT connection. The one you had once when you left the venue feeling completely alive. Lives changed that night and it will never be forgotten. Everyone has a show like that, no matter which side of the lights you're on.…"/>
                <wp:cNvGraphicFramePr/>
                <a:graphic xmlns:a="http://schemas.openxmlformats.org/drawingml/2006/main">
                  <a:graphicData uri="http://schemas.microsoft.com/office/word/2010/wordprocessingShape">
                    <wps:wsp>
                      <wps:cNvSpPr txBox="1"/>
                      <wps:spPr>
                        <a:xfrm>
                          <a:off x="0" y="0"/>
                          <a:ext cx="4069080" cy="3619500"/>
                        </a:xfrm>
                        <a:prstGeom prst="rect">
                          <a:avLst/>
                        </a:prstGeom>
                        <a:noFill/>
                        <a:ln w="12700" cap="flat">
                          <a:noFill/>
                          <a:miter lim="400000"/>
                        </a:ln>
                        <a:effectLst/>
                      </wps:spPr>
                      <wps:txbx id="1">
                        <w:txbxContent>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AS WE RISE is ready to create that connection. You know, THAT connection. The one you had once when you left the venue feeling completely alive. Lives changed that night and it will never be forgotten. Everyone has a show like that, no matter which side of the lights you're on.</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hint="default"/>
                                <w:sz w:val="34"/>
                                <w:szCs w:val="34"/>
                                <w:rtl w:val="0"/>
                              </w:rPr>
                              <w:t> </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This is the beauty of the live experience. We view this interaction as an experiment yielding unique results each time. Its unpredictability is both magical and terrifying in the same breath. Music moves people. And it's that connection that moves the music creators. No BS, just raw emotion. This type of snapshot firing like a synapse sparking someone else</w:t>
                            </w:r>
                            <w:r>
                              <w:rPr>
                                <w:rFonts w:ascii="Times Roman" w:hAnsi="Times Roman" w:hint="default"/>
                                <w:sz w:val="34"/>
                                <w:szCs w:val="34"/>
                                <w:rtl w:val="1"/>
                              </w:rPr>
                              <w:t>’</w:t>
                            </w:r>
                            <w:r>
                              <w:rPr>
                                <w:rFonts w:ascii="Times Roman" w:hAnsi="Times Roman"/>
                                <w:sz w:val="34"/>
                                <w:szCs w:val="34"/>
                                <w:rtl w:val="0"/>
                                <w:lang w:val="en-US"/>
                              </w:rPr>
                              <w:t>s life is one of the most monumental things one can gift to another.</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hint="default"/>
                                <w:sz w:val="34"/>
                                <w:szCs w:val="34"/>
                                <w:rtl w:val="0"/>
                              </w:rPr>
                              <w:t> </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We look forward to sharing that symbiotic moment with you and hopefully we give back the energy we feel in each of those special moments.</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cs="Times Roman" w:hAnsi="Times Roman" w:eastAsia="Times Roman"/>
                                <w:sz w:val="34"/>
                                <w:szCs w:val="34"/>
                                <w:rtl w:val="0"/>
                              </w:rPr>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New EP, 202</w:t>
                            </w:r>
                            <w:r>
                              <w:rPr>
                                <w:rFonts w:ascii="Times Roman" w:hAnsi="Times Roman"/>
                                <w:sz w:val="34"/>
                                <w:szCs w:val="34"/>
                                <w:rtl w:val="0"/>
                                <w:lang w:val="en-US"/>
                              </w:rPr>
                              <w:t>3</w:t>
                            </w:r>
                            <w:r>
                              <w:rPr>
                                <w:rFonts w:ascii="Times Roman" w:hAnsi="Times Roman"/>
                                <w:sz w:val="34"/>
                                <w:szCs w:val="34"/>
                                <w:rtl w:val="0"/>
                                <w:lang w:val="en-US"/>
                              </w:rPr>
                              <w:t>. Coming to a venue near you.</w:t>
                            </w:r>
                          </w:p>
                          <w:p>
                            <w:pPr>
                              <w:pStyle w:val="Body"/>
                              <w:bidi w:val="0"/>
                            </w:pPr>
                            <w:r/>
                          </w:p>
                          <w:p>
                            <w:pPr>
                              <w:pStyle w:val="Heading"/>
                              <w:bidi w:val="0"/>
                            </w:pPr>
                            <w:r>
                              <w:rPr>
                                <w:rtl w:val="0"/>
                              </w:rPr>
                              <w:t>For more on AWR</w:t>
                            </w:r>
                            <w:r>
                              <w:rPr>
                                <w:rtl w:val="0"/>
                              </w:rPr>
                              <w:t>’</w:t>
                            </w:r>
                            <w:r>
                              <w:rPr>
                                <w:rtl w:val="0"/>
                              </w:rPr>
                              <w:t>s origins:</w:t>
                            </w:r>
                            <w:r/>
                          </w:p>
                          <w:p>
                            <w:pPr>
                              <w:pStyle w:val="Body"/>
                              <w:bidi w:val="0"/>
                            </w:pPr>
                            <w:r>
                              <w:rPr>
                                <w:rStyle w:val="Hyperlink.0"/>
                              </w:rPr>
                              <w:fldChar w:fldCharType="begin" w:fldLock="0"/>
                            </w:r>
                            <w:r>
                              <w:rPr>
                                <w:rStyle w:val="Hyperlink.0"/>
                              </w:rPr>
                              <w:instrText xml:space="preserve"> HYPERLINK "http://voyagedenver.com/interview/check-out-the-as-we-rise-story/"</w:instrText>
                            </w:r>
                            <w:r>
                              <w:rPr>
                                <w:rStyle w:val="Hyperlink.0"/>
                              </w:rPr>
                              <w:fldChar w:fldCharType="separate" w:fldLock="0"/>
                            </w:r>
                            <w:r>
                              <w:rPr>
                                <w:rStyle w:val="Hyperlink.0"/>
                                <w:rFonts w:cs="Arial Unicode MS" w:eastAsia="Arial Unicode MS"/>
                                <w:rtl w:val="0"/>
                                <w:lang w:val="en-US"/>
                              </w:rPr>
                              <w:t>http://voyagedenver.com/interview/check-out-the-as-we-rise-story/</w:t>
                            </w:r>
                            <w:r>
                              <w:rPr/>
                              <w:fldChar w:fldCharType="end" w:fldLock="0"/>
                            </w:r>
                          </w:p>
                        </w:txbxContent>
                      </wps:txbx>
                      <wps:bodyPr wrap="square" lIns="50800" tIns="50800" rIns="50800" bIns="50800" numCol="1" anchor="t">
                        <a:noAutofit/>
                      </wps:bodyPr>
                    </wps:wsp>
                  </a:graphicData>
                </a:graphic>
              </wp:anchor>
            </w:drawing>
          </mc:Choice>
          <mc:Fallback>
            <w:pict>
              <v:shape id="_x0000_s1031" type="#_x0000_t202" style="visibility:visible;position:absolute;margin-left:215.8pt;margin-top:432.0pt;width:320.4pt;height:285.0pt;z-index:25166233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style="mso-next-textbox:#_x0000_s1032;">
                  <w:txbxContent>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AS WE RISE is ready to create that connection. You know, THAT connection. The one you had once when you left the venue feeling completely alive. Lives changed that night and it will never be forgotten. Everyone has a show like that, no matter which side of the lights you're on.</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hint="default"/>
                          <w:sz w:val="34"/>
                          <w:szCs w:val="34"/>
                          <w:rtl w:val="0"/>
                        </w:rPr>
                        <w:t> </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This is the beauty of the live experience. We view this interaction as an experiment yielding unique results each time. Its unpredictability is both magical and terrifying in the same breath. Music moves people. And it's that connection that moves the music creators. No BS, just raw emotion. This type of snapshot firing like a synapse sparking someone else</w:t>
                      </w:r>
                      <w:r>
                        <w:rPr>
                          <w:rFonts w:ascii="Times Roman" w:hAnsi="Times Roman" w:hint="default"/>
                          <w:sz w:val="34"/>
                          <w:szCs w:val="34"/>
                          <w:rtl w:val="1"/>
                        </w:rPr>
                        <w:t>’</w:t>
                      </w:r>
                      <w:r>
                        <w:rPr>
                          <w:rFonts w:ascii="Times Roman" w:hAnsi="Times Roman"/>
                          <w:sz w:val="34"/>
                          <w:szCs w:val="34"/>
                          <w:rtl w:val="0"/>
                          <w:lang w:val="en-US"/>
                        </w:rPr>
                        <w:t>s life is one of the most monumental things one can gift to another.</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hint="default"/>
                          <w:sz w:val="34"/>
                          <w:szCs w:val="34"/>
                          <w:rtl w:val="0"/>
                        </w:rPr>
                        <w:t> </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We look forward to sharing that symbiotic moment with you and hopefully we give back the energy we feel in each of those special moments.</w:t>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cs="Times Roman" w:hAnsi="Times Roman" w:eastAsia="Times Roman"/>
                          <w:sz w:val="34"/>
                          <w:szCs w:val="34"/>
                          <w:rtl w:val="0"/>
                        </w:rPr>
                      </w:r>
                    </w:p>
                    <w:p>
                      <w:pPr>
                        <w:pStyle w:val="Default"/>
                        <w:bidi w:val="0"/>
                        <w:spacing w:before="0" w:after="0" w:line="240" w:lineRule="auto"/>
                        <w:ind w:left="0" w:right="0" w:firstLine="0"/>
                        <w:jc w:val="left"/>
                        <w:rPr>
                          <w:rFonts w:ascii="Times Roman" w:cs="Times Roman" w:hAnsi="Times Roman" w:eastAsia="Times Roman"/>
                          <w:sz w:val="34"/>
                          <w:szCs w:val="34"/>
                          <w:rtl w:val="0"/>
                        </w:rPr>
                      </w:pPr>
                      <w:r>
                        <w:rPr>
                          <w:rFonts w:ascii="Times Roman" w:hAnsi="Times Roman"/>
                          <w:sz w:val="34"/>
                          <w:szCs w:val="34"/>
                          <w:rtl w:val="0"/>
                          <w:lang w:val="en-US"/>
                        </w:rPr>
                        <w:t>New EP, 202</w:t>
                      </w:r>
                      <w:r>
                        <w:rPr>
                          <w:rFonts w:ascii="Times Roman" w:hAnsi="Times Roman"/>
                          <w:sz w:val="34"/>
                          <w:szCs w:val="34"/>
                          <w:rtl w:val="0"/>
                          <w:lang w:val="en-US"/>
                        </w:rPr>
                        <w:t>3</w:t>
                      </w:r>
                      <w:r>
                        <w:rPr>
                          <w:rFonts w:ascii="Times Roman" w:hAnsi="Times Roman"/>
                          <w:sz w:val="34"/>
                          <w:szCs w:val="34"/>
                          <w:rtl w:val="0"/>
                          <w:lang w:val="en-US"/>
                        </w:rPr>
                        <w:t>. Coming to a venue near you.</w:t>
                      </w:r>
                    </w:p>
                    <w:p>
                      <w:pPr>
                        <w:pStyle w:val="Body"/>
                        <w:bidi w:val="0"/>
                      </w:pPr>
                      <w:r/>
                    </w:p>
                    <w:p>
                      <w:pPr>
                        <w:pStyle w:val="Heading"/>
                        <w:bidi w:val="0"/>
                      </w:pPr>
                      <w:r>
                        <w:rPr>
                          <w:rtl w:val="0"/>
                        </w:rPr>
                        <w:t>For more on AWR</w:t>
                      </w:r>
                      <w:r>
                        <w:rPr>
                          <w:rtl w:val="0"/>
                        </w:rPr>
                        <w:t>’</w:t>
                      </w:r>
                      <w:r>
                        <w:rPr>
                          <w:rtl w:val="0"/>
                        </w:rPr>
                        <w:t>s origins:</w:t>
                      </w:r>
                      <w:r/>
                    </w:p>
                    <w:p>
                      <w:pPr>
                        <w:pStyle w:val="Body"/>
                        <w:bidi w:val="0"/>
                      </w:pPr>
                      <w:r>
                        <w:rPr>
                          <w:rStyle w:val="Hyperlink.0"/>
                        </w:rPr>
                        <w:fldChar w:fldCharType="begin" w:fldLock="0"/>
                      </w:r>
                      <w:r>
                        <w:rPr>
                          <w:rStyle w:val="Hyperlink.0"/>
                        </w:rPr>
                        <w:instrText xml:space="preserve"> HYPERLINK "http://voyagedenver.com/interview/check-out-the-as-we-rise-story/"</w:instrText>
                      </w:r>
                      <w:r>
                        <w:rPr>
                          <w:rStyle w:val="Hyperlink.0"/>
                        </w:rPr>
                        <w:fldChar w:fldCharType="separate" w:fldLock="0"/>
                      </w:r>
                      <w:r>
                        <w:rPr>
                          <w:rStyle w:val="Hyperlink.0"/>
                          <w:rFonts w:cs="Arial Unicode MS" w:eastAsia="Arial Unicode MS"/>
                          <w:rtl w:val="0"/>
                          <w:lang w:val="en-US"/>
                        </w:rPr>
                        <w:t>http://voyagedenver.com/interview/check-out-the-as-we-rise-story/</w:t>
                      </w:r>
                      <w:r>
                        <w:rPr/>
                        <w:fldChar w:fldCharType="end" w:fldLock="0"/>
                      </w:r>
                    </w:p>
                  </w:txbxContent>
                </v:textbox>
                <w10:wrap type="none" side="bothSides" anchorx="page" anchory="page"/>
              </v:shape>
            </w:pict>
          </mc:Fallback>
        </mc:AlternateContent>
      </w:r>
    </w:p>
    <w:p>
      <w:r>
        <mc:AlternateContent>
          <mc:Choice Requires="wps">
            <w:drawing xmlns:a="http://schemas.openxmlformats.org/drawingml/2006/main">
              <wp:anchor distT="152400" distB="152400" distL="152400" distR="152400" simplePos="0" relativeHeight="251663360" behindDoc="0" locked="0" layoutInCell="1" allowOverlap="1">
                <wp:simplePos x="0" y="0"/>
                <wp:positionH relativeFrom="page">
                  <wp:posOffset>2743200</wp:posOffset>
                </wp:positionH>
                <wp:positionV relativeFrom="page">
                  <wp:posOffset>965200</wp:posOffset>
                </wp:positionV>
                <wp:extent cx="4064000" cy="8128000"/>
                <wp:effectExtent l="0" t="0" r="0" b="0"/>
                <wp:wrapNone/>
                <wp:docPr id="1073741831" name="officeArt object" descr="AS WE RISE is ready to create that connection. You know, THAT connection. The one you had once when you left the venue feeling completely alive. Lives changed that night and it will never be forgotten. Everyone has a show like that, no matter which side of the lights you're on.…"/>
                <wp:cNvGraphicFramePr/>
                <a:graphic xmlns:a="http://schemas.openxmlformats.org/drawingml/2006/main">
                  <a:graphicData uri="http://schemas.microsoft.com/office/word/2010/wordprocessingShape">
                    <wps:wsp>
                      <wps:cNvSpPr txBox="1"/>
                      <wps:spPr>
                        <a:xfrm>
                          <a:off x="0" y="0"/>
                          <a:ext cx="4064000" cy="8128000"/>
                        </a:xfrm>
                        <a:prstGeom prst="rect">
                          <a:avLst/>
                        </a:prstGeom>
                        <a:noFill/>
                        <a:ln w="12700" cap="flat">
                          <a:noFill/>
                          <a:miter lim="400000"/>
                        </a:ln>
                        <a:effectLst/>
                      </wps:spPr>
                      <wps:linkedTxbx id="1" seq="1"/>
                      <wps:bodyPr wrap="square" lIns="50800" tIns="50800" rIns="50800" bIns="50800" numCol="1" anchor="t">
                        <a:noAutofit/>
                      </wps:bodyPr>
                    </wps:wsp>
                  </a:graphicData>
                </a:graphic>
              </wp:anchor>
            </w:drawing>
          </mc:Choice>
          <mc:Fallback>
            <w:pict>
              <v:shape id="_x0000_s1032" type="#_x0000_t202" style="visibility:visible;position:absolute;margin-left:216.0pt;margin-top:76.0pt;width:320.0pt;height:640.0pt;z-index:25166336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v:textbox>
                <w10:wrap type="none" side="bothSides" anchorx="page" anchory="page"/>
              </v:shape>
            </w:pict>
          </mc:Fallback>
        </mc:AlternateContent>
      </w:r>
    </w:p>
    <w:sectPr>
      <w:headerReference w:type="default" r:id="rId8"/>
      <w:pgSz w:w="12240" w:h="15840" w:orient="portrait"/>
      <w:pgMar w:top="1600" w:right="1600" w:bottom="1400" w:left="4400" w:header="720" w:footer="110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Avenir Next Demi Bold">
    <w:charset w:val="00"/>
    <w:family w:val="roman"/>
    <w:pitch w:val="default"/>
  </w:font>
  <w:font w:name="Hoefler Text">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3120"/>
        <w:tab w:val="right" w:pos="6240"/>
      </w:tabs>
      <w:jc w:val="left"/>
    </w:pPr>
    <w:r>
      <w:tab/>
      <w:tab/>
    </w:r>
    <w:r>
      <w:rPr/>
      <w:fldChar w:fldCharType="begin" w:fldLock="0"/>
    </w:r>
    <w:r>
      <w:instrText xml:space="preserve"> PAGE </w:instrText>
    </w:r>
    <w:r>
      <w:rPr/>
      <w:fldChar w:fldCharType="separate" w:fldLock="0"/>
    </w:r>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3120"/>
        <w:tab w:val="right" w:pos="6240"/>
      </w:tabs>
      <w:jc w:val="left"/>
    </w:pPr>
    <w:r>
      <w:tab/>
      <w:tab/>
    </w:r>
    <w:r>
      <w:rPr/>
      <w:fldChar w:fldCharType="begin" w:fldLock="0"/>
    </w:r>
    <w:r>
      <w:instrText xml:space="preserve"> DATE \@ "MMMM d, y" </w:instrText>
    </w:r>
    <w:r>
      <w:rPr/>
      <w:fldChar w:fldCharType="separate" w:fldLock="0"/>
    </w:r>
    <w:r>
      <w:rPr>
        <w:rtl w:val="0"/>
        <w:lang w:val="en-US"/>
      </w:rPr>
      <w:t>June 22, 2023</w:t>
    </w:r>
    <w:r>
      <w:rPr/>
      <w:fldChar w:fldCharType="end" w:fldLock="1"/>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3120"/>
        <w:tab w:val="right" w:pos="6240"/>
      </w:tabs>
      <w:jc w:val="left"/>
    </w:pPr>
    <w:r>
      <w:tab/>
      <w:tab/>
    </w:r>
    <w:r>
      <w:rPr/>
      <w:fldChar w:fldCharType="begin" w:fldLock="0"/>
    </w:r>
    <w:r>
      <w:instrText xml:space="preserve"> DATE \@ "MMMM d, y" </w:instrText>
    </w:r>
    <w:r>
      <w:rPr/>
      <w:fldChar w:fldCharType="separate" w:fldLock="0"/>
    </w:r>
    <w:r>
      <w:rPr>
        <w:rtl w:val="0"/>
        <w:lang w:val="en-US"/>
      </w:rPr>
      <w:t>June 22, 2023</w:t>
    </w:r>
    <w:r>
      <w:rPr/>
      <w:fldChar w:fldCharType="end" w:fldLock="1"/>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suppressAutoHyphens w:val="0"/>
      <w:bidi w:val="0"/>
      <w:spacing w:before="0" w:after="0" w:line="288" w:lineRule="auto"/>
      <w:ind w:left="0" w:right="0" w:firstLine="0"/>
      <w:jc w:val="right"/>
      <w:outlineLvl w:val="9"/>
    </w:pPr>
    <w:rPr>
      <w:rFonts w:ascii="Avenir Next Demi Bold" w:cs="Arial Unicode MS" w:hAnsi="Avenir Next Demi Bold" w:eastAsia="Arial Unicode MS"/>
      <w:b w:val="0"/>
      <w:bCs w:val="0"/>
      <w:i w:val="0"/>
      <w:iCs w:val="0"/>
      <w:caps w:val="0"/>
      <w:smallCaps w:val="0"/>
      <w:strike w:val="0"/>
      <w:dstrike w:val="0"/>
      <w:outline w:val="0"/>
      <w:color w:val="aaaaaa"/>
      <w:spacing w:val="0"/>
      <w:kern w:val="0"/>
      <w:position w:val="0"/>
      <w:sz w:val="18"/>
      <w:szCs w:val="18"/>
      <w:u w:val="none"/>
      <w:shd w:val="nil" w:color="auto" w:fill="auto"/>
      <w:vertAlign w:val="baseline"/>
      <w14:textOutline>
        <w14:noFill/>
      </w14:textOutline>
      <w14:textFill>
        <w14:solidFill>
          <w14:srgbClr w14:val="AAAAAA"/>
        </w14:solidFill>
      </w14:textFill>
    </w:rPr>
  </w:style>
  <w:style w:type="paragraph" w:styleId="Body">
    <w:name w:val="Body"/>
    <w:next w:val="Body"/>
    <w:pPr>
      <w:keepNext w:val="0"/>
      <w:keepLines w:val="0"/>
      <w:pageBreakBefore w:val="0"/>
      <w:widowControl w:val="1"/>
      <w:shd w:val="clear" w:color="auto" w:fill="auto"/>
      <w:suppressAutoHyphens w:val="0"/>
      <w:bidi w:val="0"/>
      <w:spacing w:before="80" w:after="180" w:line="288" w:lineRule="auto"/>
      <w:ind w:left="0" w:right="0" w:firstLine="0"/>
      <w:jc w:val="left"/>
      <w:outlineLvl w:val="9"/>
    </w:pPr>
    <w:rPr>
      <w:rFonts w:ascii="Hoefler Text" w:cs="Hoefler Text" w:hAnsi="Hoefler Text" w:eastAsia="Hoefler Text"/>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Caption">
    <w:name w:val="Caption"/>
    <w:next w:val="Caption"/>
    <w:pPr>
      <w:keepNext w:val="0"/>
      <w:keepLines w:val="0"/>
      <w:pageBreakBefore w:val="0"/>
      <w:widowControl w:val="1"/>
      <w:shd w:val="clear" w:color="auto" w:fill="auto"/>
      <w:suppressAutoHyphens w:val="0"/>
      <w:bidi w:val="0"/>
      <w:spacing w:before="80" w:after="180" w:line="288" w:lineRule="auto"/>
      <w:ind w:left="0" w:right="0" w:firstLine="0"/>
      <w:jc w:val="left"/>
      <w:outlineLvl w:val="9"/>
    </w:pPr>
    <w:rPr>
      <w:rFonts w:ascii="Avenir Next Demi Bold" w:cs="Arial Unicode MS" w:hAnsi="Avenir Next Demi Bold" w:eastAsia="Arial Unicode MS"/>
      <w:b w:val="0"/>
      <w:bCs w:val="0"/>
      <w:i w:val="0"/>
      <w:iCs w:val="0"/>
      <w:caps w:val="0"/>
      <w:smallCaps w:val="0"/>
      <w:strike w:val="0"/>
      <w:dstrike w:val="0"/>
      <w:outline w:val="0"/>
      <w:color w:val="929292"/>
      <w:spacing w:val="0"/>
      <w:kern w:val="0"/>
      <w:position w:val="0"/>
      <w:sz w:val="18"/>
      <w:szCs w:val="18"/>
      <w:u w:val="none"/>
      <w:shd w:val="nil" w:color="auto" w:fill="auto"/>
      <w:vertAlign w:val="baseline"/>
      <w:lang w:val="en-US"/>
      <w14:textOutline>
        <w14:noFill/>
      </w14:textOutline>
      <w14:textFill>
        <w14:solidFill>
          <w14:srgbClr w14:val="929292"/>
        </w14:solidFill>
      </w14:textFill>
    </w:rPr>
  </w:style>
  <w:style w:type="paragraph" w:styleId="Title">
    <w:name w:val="Title"/>
    <w:next w:val="Body"/>
    <w:pPr>
      <w:keepNext w:val="1"/>
      <w:keepLines w:val="0"/>
      <w:pageBreakBefore w:val="0"/>
      <w:widowControl w:val="1"/>
      <w:shd w:val="clear" w:color="auto" w:fill="auto"/>
      <w:suppressAutoHyphens w:val="0"/>
      <w:bidi w:val="0"/>
      <w:spacing w:before="0" w:after="40" w:line="240" w:lineRule="auto"/>
      <w:ind w:left="0" w:right="0" w:firstLine="0"/>
      <w:jc w:val="left"/>
      <w:outlineLvl w:val="0"/>
    </w:pPr>
    <w:rPr>
      <w:rFonts w:ascii="Hoefler Text" w:cs="Arial Unicode MS" w:hAnsi="Hoefler Text" w:eastAsia="Arial Unicode MS"/>
      <w:b w:val="0"/>
      <w:bCs w:val="0"/>
      <w:i w:val="0"/>
      <w:iCs w:val="0"/>
      <w:caps w:val="0"/>
      <w:smallCaps w:val="0"/>
      <w:strike w:val="0"/>
      <w:dstrike w:val="0"/>
      <w:outline w:val="0"/>
      <w:color w:val="00908a"/>
      <w:spacing w:val="0"/>
      <w:kern w:val="0"/>
      <w:position w:val="0"/>
      <w:sz w:val="96"/>
      <w:szCs w:val="96"/>
      <w:u w:val="none"/>
      <w:shd w:val="nil" w:color="auto" w:fill="auto"/>
      <w:vertAlign w:val="baseline"/>
      <w:lang w:val="en-US"/>
      <w14:textOutline>
        <w14:noFill/>
      </w14:textOutline>
      <w14:textFill>
        <w14:solidFill>
          <w14:srgbClr w14:val="00918B"/>
        </w14:solidFill>
      </w14:textFill>
    </w:rPr>
  </w:style>
  <w:style w:type="paragraph" w:styleId="Subheading">
    <w:name w:val="Subheading"/>
    <w:next w:val="Body"/>
    <w:pPr>
      <w:keepNext w:val="0"/>
      <w:keepLines w:val="0"/>
      <w:pageBreakBefore w:val="0"/>
      <w:widowControl w:val="1"/>
      <w:shd w:val="clear" w:color="auto" w:fill="auto"/>
      <w:suppressAutoHyphens w:val="0"/>
      <w:bidi w:val="0"/>
      <w:spacing w:before="80" w:after="180" w:line="240" w:lineRule="auto"/>
      <w:ind w:left="0" w:right="0" w:firstLine="0"/>
      <w:jc w:val="left"/>
      <w:outlineLvl w:val="0"/>
    </w:pPr>
    <w:rPr>
      <w:rFonts w:ascii="Hoefler Text" w:cs="Arial Unicode MS" w:hAnsi="Hoefler Text" w:eastAsia="Arial Unicode MS"/>
      <w:b w:val="0"/>
      <w:bCs w:val="0"/>
      <w:i w:val="0"/>
      <w:iCs w:val="0"/>
      <w:caps w:val="0"/>
      <w:smallCaps w:val="0"/>
      <w:strike w:val="0"/>
      <w:dstrike w:val="0"/>
      <w:outline w:val="0"/>
      <w:color w:val="e22400"/>
      <w:spacing w:val="0"/>
      <w:kern w:val="0"/>
      <w:position w:val="0"/>
      <w:sz w:val="36"/>
      <w:szCs w:val="36"/>
      <w:u w:val="none"/>
      <w:shd w:val="nil" w:color="auto" w:fill="auto"/>
      <w:vertAlign w:val="baseline"/>
      <w:lang w:val="en-US"/>
      <w14:textOutline>
        <w14:noFill/>
      </w14:textOutline>
      <w14:textFill>
        <w14:solidFill>
          <w14:srgbClr w14:val="E324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80" w:after="180" w:line="288" w:lineRule="auto"/>
      <w:ind w:left="0" w:right="0" w:firstLine="0"/>
      <w:jc w:val="left"/>
      <w:outlineLvl w:val="9"/>
    </w:pPr>
    <w:rPr>
      <w:rFonts w:ascii="Hoefler Text" w:cs="Arial Unicode MS" w:hAnsi="Hoefler Text"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360" w:after="40" w:line="240" w:lineRule="auto"/>
      <w:ind w:left="0" w:right="0" w:firstLine="0"/>
      <w:jc w:val="left"/>
      <w:outlineLvl w:val="0"/>
    </w:pPr>
    <w:rPr>
      <w:rFonts w:ascii="Hoefler Text" w:cs="Arial Unicode MS" w:hAnsi="Hoefler Text" w:eastAsia="Arial Unicode MS"/>
      <w:b w:val="0"/>
      <w:bCs w:val="0"/>
      <w:i w:val="0"/>
      <w:iCs w:val="0"/>
      <w:caps w:val="0"/>
      <w:smallCaps w:val="0"/>
      <w:strike w:val="0"/>
      <w:dstrike w:val="0"/>
      <w:outline w:val="0"/>
      <w:color w:val="00908a"/>
      <w:spacing w:val="0"/>
      <w:kern w:val="0"/>
      <w:position w:val="0"/>
      <w:sz w:val="44"/>
      <w:szCs w:val="44"/>
      <w:u w:val="none"/>
      <w:shd w:val="nil" w:color="auto" w:fill="auto"/>
      <w:vertAlign w:val="baseline"/>
      <w:lang w:val="en-US"/>
      <w14:textOutline>
        <w14:noFill/>
      </w14:textOutline>
      <w14:textFill>
        <w14:solidFill>
          <w14:srgbClr w14:val="00918B"/>
        </w14:solidFill>
      </w14:textFill>
    </w:rPr>
  </w:style>
  <w:style w:type="character" w:styleId="Hyperlink.0">
    <w:name w:val="Hyperlink.0"/>
    <w:basedOn w:val="Hyperlink"/>
    <w:next w:val="Hyperlink.0"/>
    <w:rPr>
      <w:u w:val="singl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eader" Target="header1.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eader" Target="header2.xml"/><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08_Journal_Newsletter">
  <a:themeElements>
    <a:clrScheme name="08_Journal_Newsletter">
      <a:dk1>
        <a:srgbClr val="000000"/>
      </a:dk1>
      <a:lt1>
        <a:srgbClr val="FFFFFF"/>
      </a:lt1>
      <a:dk2>
        <a:srgbClr val="6D6D6D"/>
      </a:dk2>
      <a:lt2>
        <a:srgbClr val="EBEBEB"/>
      </a:lt2>
      <a:accent1>
        <a:srgbClr val="47C0E1"/>
      </a:accent1>
      <a:accent2>
        <a:srgbClr val="43C2C3"/>
      </a:accent2>
      <a:accent3>
        <a:srgbClr val="99B440"/>
      </a:accent3>
      <a:accent4>
        <a:srgbClr val="F9C400"/>
      </a:accent4>
      <a:accent5>
        <a:srgbClr val="FF7449"/>
      </a:accent5>
      <a:accent6>
        <a:srgbClr val="FC6861"/>
      </a:accent6>
      <a:hlink>
        <a:srgbClr val="0000FF"/>
      </a:hlink>
      <a:folHlink>
        <a:srgbClr val="FF00FF"/>
      </a:folHlink>
    </a:clrScheme>
    <a:fontScheme name="08_Journal_Newsletter">
      <a:majorFont>
        <a:latin typeface="Hoefler Text"/>
        <a:ea typeface="Hoefler Text"/>
        <a:cs typeface="Hoefler Text"/>
      </a:majorFont>
      <a:minorFont>
        <a:latin typeface="Avenir Next Ultra Light"/>
        <a:ea typeface="Avenir Next Ultra Light"/>
        <a:cs typeface="Avenir Next Ultra Light"/>
      </a:minorFont>
    </a:fontScheme>
    <a:fmtScheme name="08_Journa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12700" dir="5400000">
              <a:srgbClr val="000000">
                <a:alpha val="50000"/>
              </a:srgbClr>
            </a:outerShdw>
          </a:effectLst>
        </a:effectStyle>
        <a:effectStyle>
          <a:effectLst>
            <a:outerShdw sx="100000" sy="100000" kx="0" ky="0" algn="b" rotWithShape="0" blurRad="38100" dist="12700" dir="5400000">
              <a:srgbClr val="000000">
                <a:alpha val="50000"/>
              </a:srgbClr>
            </a:outerShdw>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6">
            <a:hueOff val="409046"/>
            <a:satOff val="3911"/>
            <a:lumOff val="-23973"/>
          </a:schemeClr>
        </a:solidFill>
        <a:ln w="12700" cap="flat">
          <a:noFill/>
          <a:miter lim="400000"/>
        </a:ln>
        <a:effectLst>
          <a:outerShdw sx="100000" sy="100000" kx="0" ky="0" algn="b" rotWithShape="0" blurRad="38100" dist="127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Avenir Next Demi Bold"/>
            <a:ea typeface="Avenir Next Demi Bold"/>
            <a:cs typeface="Avenir Next Demi Bold"/>
            <a:sym typeface="Avenir Next Demi Bold"/>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2700" cap="flat">
          <a:solidFill>
            <a:schemeClr val="accent6">
              <a:hueOff val="409046"/>
              <a:satOff val="3911"/>
              <a:lumOff val="-23973"/>
            </a:schemeClr>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20000"/>
          </a:lnSpc>
          <a:spcBef>
            <a:spcPts val="900"/>
          </a:spcBef>
          <a:spcAft>
            <a:spcPts val="0"/>
          </a:spcAft>
          <a:buClrTx/>
          <a:buSzTx/>
          <a:buFontTx/>
          <a:buNone/>
          <a:tabLst/>
          <a:defRPr b="0" baseline="0" cap="none" i="0" spc="0" strike="noStrike" sz="1100" u="none" kumimoji="0" normalizeH="0">
            <a:ln>
              <a:noFill/>
            </a:ln>
            <a:solidFill>
              <a:srgbClr val="000000"/>
            </a:solidFill>
            <a:effectLst/>
            <a:uFillTx/>
            <a:latin typeface="+mj-lt"/>
            <a:ea typeface="+mj-ea"/>
            <a:cs typeface="+mj-cs"/>
            <a:sym typeface="Hoefler Text"/>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